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7" w:rsidRDefault="00E259B9" w:rsidP="00E259B9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Подобные треугольники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Треугольник" w:history="1">
        <w:r w:rsidRPr="00E259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треугольники</w:t>
        </w:r>
      </w:hyperlink>
      <w:r w:rsidR="00CA0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которы</w:t>
      </w:r>
      <w:r w:rsidR="006477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соответственно равны, аодного</w:t>
      </w:r>
      <w:r w:rsidRPr="00E259B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tooltip="Пропорциональные отрезки" w:history="1">
        <w:r w:rsidRPr="00E259B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пропорциональны</w:t>
        </w:r>
      </w:hyperlink>
      <w:r w:rsidRPr="00E259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сторонам другого треугольника.</w:t>
      </w:r>
    </w:p>
    <w:p w:rsidR="00EA13E8" w:rsidRPr="00EA13E8" w:rsidRDefault="00EA13E8" w:rsidP="00EA13E8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Коэффициент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— число k, равное отношению  сторон подобных треугольников.</w:t>
      </w:r>
    </w:p>
    <w:p w:rsidR="00EA13E8" w:rsidRPr="00E259B9" w:rsidRDefault="00EA13E8" w:rsidP="00EA13E8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Сходственные стороны</w:t>
      </w:r>
      <w:r w:rsidRPr="00EA13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подобных треугольников — стороны, лежащие напротив  углов.</w:t>
      </w:r>
    </w:p>
    <w:p w:rsidR="00E259B9" w:rsidRPr="00EA13E8" w:rsidRDefault="00E259B9" w:rsidP="00EA13E8">
      <w:pPr>
        <w:pStyle w:val="a7"/>
        <w:numPr>
          <w:ilvl w:val="0"/>
          <w:numId w:val="2"/>
        </w:num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признак</w:t>
      </w:r>
    </w:p>
    <w:p w:rsidR="00E259B9" w:rsidRPr="00E259B9" w:rsidRDefault="00E259B9" w:rsidP="00E259B9">
      <w:pPr>
        <w:shd w:val="clear" w:color="auto" w:fill="FFFFFF"/>
        <w:spacing w:after="72" w:line="288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два  одного треугольника соответственно равны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2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ругого треугольника, то треугольники  .</w:t>
      </w:r>
    </w:p>
    <w:p w:rsidR="00E259B9" w:rsidRPr="00EA13E8" w:rsidRDefault="00E259B9" w:rsidP="00D62461">
      <w:pPr>
        <w:pStyle w:val="a7"/>
        <w:numPr>
          <w:ilvl w:val="0"/>
          <w:numId w:val="2"/>
        </w:numPr>
        <w:ind w:right="-28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3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Третий признак</w:t>
      </w:r>
    </w:p>
    <w:p w:rsidR="00E259B9" w:rsidRDefault="00E259B9" w:rsidP="00E259B9">
      <w:pPr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9B9">
        <w:rPr>
          <w:rFonts w:ascii="Times New Roman" w:hAnsi="Times New Roman" w:cs="Times New Roman"/>
          <w:color w:val="000000" w:themeColor="text1"/>
          <w:sz w:val="24"/>
          <w:szCs w:val="24"/>
        </w:rPr>
        <w:t>Если  одного треугольника  трём сходственным сторонам другого, топодобны.</w:t>
      </w:r>
    </w:p>
    <w:p w:rsidR="00EA13E8" w:rsidRPr="00EA13E8" w:rsidRDefault="00EA13E8" w:rsidP="00EA13E8">
      <w:pPr>
        <w:pStyle w:val="a7"/>
        <w:numPr>
          <w:ilvl w:val="0"/>
          <w:numId w:val="2"/>
        </w:num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подобных треугольников</w:t>
      </w:r>
      <w:r w:rsidRPr="00EA13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A13E8" w:rsidRPr="00EA13E8" w:rsidRDefault="00EA13E8" w:rsidP="00EA13E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 </w:t>
      </w:r>
      <w:hyperlink r:id="rId7" w:tooltip="Площадь" w:history="1"/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подобных треугольников равно квадрату подобия </w:t>
      </w:r>
    </w:p>
    <w:p w:rsidR="00EA13E8" w:rsidRPr="00EA13E8" w:rsidRDefault="00EA13E8" w:rsidP="00EA13E8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  равно коэффициенту подобия.</w:t>
      </w:r>
    </w:p>
    <w:p w:rsidR="00EA13E8" w:rsidRPr="00EA13E8" w:rsidRDefault="00C943D0" w:rsidP="00EA13E8">
      <w:pPr>
        <w:pStyle w:val="a7"/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4926965</wp:posOffset>
            </wp:positionH>
            <wp:positionV relativeFrom="paragraph">
              <wp:posOffset>149860</wp:posOffset>
            </wp:positionV>
            <wp:extent cx="1981200" cy="1514475"/>
            <wp:effectExtent l="0" t="0" r="0" b="9525"/>
            <wp:wrapSquare wrapText="bothSides"/>
            <wp:docPr id="29" name="Рисунок 29" descr="http://matematikalegko.ru/wp-content/uploads/2012/09/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matematikalegko.ru/wp-content/uploads/2012/09/5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3E8" w:rsidRPr="00EA13E8"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  <w:t>Синус</w:t>
      </w:r>
      <w:r w:rsidR="00EA13E8" w:rsidRPr="00EA13E8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EA13E8" w:rsidRPr="00EA13E8">
        <w:rPr>
          <w:rFonts w:ascii="Times New Roman" w:hAnsi="Times New Roman" w:cs="Times New Roman"/>
          <w:color w:val="000000"/>
          <w:sz w:val="24"/>
          <w:szCs w:val="24"/>
        </w:rPr>
        <w:t xml:space="preserve">острого угла в прямоугольном треугольнике — это отношение </w:t>
      </w:r>
      <w:r w:rsidR="00EA13E8">
        <w:rPr>
          <w:rFonts w:ascii="Times New Roman" w:hAnsi="Times New Roman" w:cs="Times New Roman"/>
          <w:color w:val="000000"/>
          <w:sz w:val="24"/>
          <w:szCs w:val="24"/>
        </w:rPr>
        <w:t>катета к гипотенузе.</w:t>
      </w:r>
      <w:r w:rsidR="001E0E88">
        <w:rPr>
          <w:rFonts w:ascii="Times New Roman" w:hAnsi="Times New Roman" w:cs="Times New Roman"/>
          <w:color w:val="000000"/>
          <w:sz w:val="24"/>
          <w:szCs w:val="24"/>
        </w:rPr>
        <w:t xml:space="preserve"> Запишите синус углов α и β</w:t>
      </w:r>
    </w:p>
    <w:p w:rsidR="00EA13E8" w:rsidRPr="00C943D0" w:rsidRDefault="00EA13E8" w:rsidP="00C943D0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EA13E8">
        <w:rPr>
          <w:rStyle w:val="a8"/>
          <w:b/>
          <w:color w:val="000000"/>
        </w:rPr>
        <w:t>Косинус</w:t>
      </w:r>
      <w:r w:rsidRPr="00EA13E8">
        <w:rPr>
          <w:rStyle w:val="apple-converted-space"/>
          <w:color w:val="000000"/>
        </w:rPr>
        <w:t> </w:t>
      </w:r>
      <w:r w:rsidRPr="00EA13E8">
        <w:rPr>
          <w:color w:val="000000"/>
        </w:rPr>
        <w:t xml:space="preserve"> в прямоугольном треугольнике — отношение</w:t>
      </w:r>
      <w:proofErr w:type="gramStart"/>
      <w:r w:rsidR="00C943D0">
        <w:rPr>
          <w:color w:val="000000"/>
        </w:rPr>
        <w:t>.к</w:t>
      </w:r>
      <w:proofErr w:type="gramEnd"/>
      <w:r w:rsidR="00C943D0">
        <w:rPr>
          <w:color w:val="000000"/>
        </w:rPr>
        <w:t>атета к гипотенузе.</w:t>
      </w:r>
      <w:r w:rsidR="001E0E88">
        <w:rPr>
          <w:color w:val="000000"/>
        </w:rPr>
        <w:t xml:space="preserve"> Запишите косинус углов α и β</w:t>
      </w:r>
    </w:p>
    <w:p w:rsidR="00C943D0" w:rsidRDefault="00EA13E8" w:rsidP="00C943D0">
      <w:pPr>
        <w:pStyle w:val="a4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C943D0">
        <w:rPr>
          <w:rStyle w:val="a8"/>
          <w:b/>
          <w:color w:val="000000"/>
        </w:rPr>
        <w:t>Тангенс</w:t>
      </w:r>
      <w:r w:rsidRPr="00C943D0">
        <w:rPr>
          <w:rStyle w:val="apple-converted-space"/>
          <w:b/>
          <w:color w:val="000000"/>
        </w:rPr>
        <w:t> </w:t>
      </w:r>
      <w:r w:rsidRPr="00EA13E8">
        <w:rPr>
          <w:color w:val="000000"/>
        </w:rPr>
        <w:t>острого угла в </w:t>
      </w:r>
      <w:r w:rsidR="0064772B">
        <w:rPr>
          <w:color w:val="000000"/>
        </w:rPr>
        <w:t> — отношение</w:t>
      </w:r>
      <w:r w:rsidRPr="00EA13E8">
        <w:rPr>
          <w:color w:val="000000"/>
        </w:rPr>
        <w:t>катета к </w:t>
      </w:r>
      <w:r w:rsidR="00C943D0">
        <w:rPr>
          <w:color w:val="000000"/>
        </w:rPr>
        <w:t>.</w:t>
      </w:r>
      <w:r w:rsidR="001E0E88">
        <w:rPr>
          <w:color w:val="000000"/>
        </w:rPr>
        <w:t xml:space="preserve"> Запишите тангенс углов α и β.</w:t>
      </w:r>
      <w:bookmarkStart w:id="0" w:name="_GoBack"/>
      <w:bookmarkEnd w:id="0"/>
    </w:p>
    <w:p w:rsidR="00C943D0" w:rsidRDefault="00EA13E8" w:rsidP="00C943D0">
      <w:pPr>
        <w:pStyle w:val="a4"/>
        <w:shd w:val="clear" w:color="auto" w:fill="FFFFFF"/>
        <w:spacing w:before="0" w:beforeAutospacing="0" w:after="270" w:afterAutospacing="0" w:line="300" w:lineRule="atLeast"/>
        <w:ind w:left="720"/>
        <w:rPr>
          <w:color w:val="000000"/>
          <w:u w:val="single"/>
        </w:rPr>
      </w:pPr>
      <w:r w:rsidRPr="00C943D0">
        <w:rPr>
          <w:color w:val="000000"/>
        </w:rPr>
        <w:t xml:space="preserve">Другое (равносильное) определение: </w:t>
      </w:r>
      <w:r w:rsidRPr="00C943D0">
        <w:rPr>
          <w:b/>
          <w:color w:val="000000"/>
        </w:rPr>
        <w:t>тангенсом</w:t>
      </w:r>
      <w:r w:rsidRPr="00C943D0">
        <w:rPr>
          <w:color w:val="000000"/>
        </w:rPr>
        <w:t xml:space="preserve"> острого угла называется отношение</w:t>
      </w:r>
      <w:r w:rsidR="0064772B">
        <w:rPr>
          <w:color w:val="000000"/>
          <w:u w:val="single"/>
        </w:rPr>
        <w:t>.</w:t>
      </w:r>
      <w:r w:rsidRPr="00C943D0">
        <w:rPr>
          <w:color w:val="000000"/>
        </w:rPr>
        <w:t xml:space="preserve">угла к его </w:t>
      </w:r>
      <w:r w:rsidR="00C943D0">
        <w:rPr>
          <w:color w:val="000000"/>
          <w:u w:val="single"/>
        </w:rPr>
        <w:t xml:space="preserve">                                    .</w:t>
      </w:r>
    </w:p>
    <w:p w:rsidR="00D62461" w:rsidRDefault="00D62461" w:rsidP="00D62461">
      <w:pPr>
        <w:pStyle w:val="z"/>
        <w:numPr>
          <w:ilvl w:val="0"/>
          <w:numId w:val="2"/>
        </w:numPr>
        <w:shd w:val="clear" w:color="auto" w:fill="FFFFFF"/>
        <w:spacing w:before="0" w:beforeAutospacing="0" w:after="270" w:afterAutospacing="0" w:line="300" w:lineRule="atLeast"/>
        <w:rPr>
          <w:color w:val="000000"/>
        </w:rPr>
      </w:pPr>
      <w:r w:rsidRPr="00D62461">
        <w:rPr>
          <w:color w:val="000000"/>
        </w:rPr>
        <w:t>Решите задачу:</w:t>
      </w:r>
      <w:r>
        <w:rPr>
          <w:color w:val="000000"/>
        </w:rPr>
        <w:t xml:space="preserve"> а) </w:t>
      </w:r>
      <w:r w:rsidR="00C943D0" w:rsidRPr="00D62461">
        <w:rPr>
          <w:color w:val="000000"/>
        </w:rPr>
        <w:t>В треугольнике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428625" cy="133350"/>
            <wp:effectExtent l="0" t="0" r="9525" b="0"/>
            <wp:docPr id="28" name="Рисунок 28" descr="http://l.wordpress.com/latex.php?latex=AB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wordpress.com/latex.php?latex=AB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угол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133350" cy="133350"/>
            <wp:effectExtent l="0" t="0" r="0" b="0"/>
            <wp:docPr id="27" name="Рисунок 27" descr="http://l.wordpress.com/latex.php?latex=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wordpress.com/latex.php?latex=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равен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257175" cy="133350"/>
            <wp:effectExtent l="0" t="0" r="9525" b="0"/>
            <wp:docPr id="26" name="Рисунок 26" descr="http://l.wordpress.com/latex.php?latex=90%5E%7B%5Ccir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wordpress.com/latex.php?latex=90%5E%7B%5Ccir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</w:rPr>
        <w:drawing>
          <wp:inline distT="0" distB="0" distL="0" distR="0">
            <wp:extent cx="914400" cy="171450"/>
            <wp:effectExtent l="0" t="0" r="0" b="0"/>
            <wp:docPr id="25" name="Рисунок 25" descr="http://l.wordpress.com/latex.php?latex=%5Csin%20A%20%3D%200%2C1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wordpress.com/latex.php?latex=%5Csin%20A%20%3D%200%2C1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 Найдите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419100" cy="133350"/>
            <wp:effectExtent l="0" t="0" r="0" b="0"/>
            <wp:docPr id="24" name="Рисунок 24" descr="http://l.wordpress.com/latex.php?latex=%5Ccos%20B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wordpress.com/latex.php?latex=%5Ccos%20B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D62461" w:rsidRPr="00D62461" w:rsidRDefault="00D62461" w:rsidP="00D62461">
      <w:pPr>
        <w:pStyle w:val="z"/>
        <w:shd w:val="clear" w:color="auto" w:fill="FFFFFF"/>
        <w:spacing w:before="0" w:beforeAutospacing="0" w:after="270" w:afterAutospacing="0" w:line="300" w:lineRule="atLeast"/>
        <w:ind w:left="360"/>
        <w:rPr>
          <w:color w:val="000000"/>
        </w:rPr>
      </w:pPr>
      <w:r>
        <w:rPr>
          <w:color w:val="000000"/>
        </w:rPr>
        <w:t xml:space="preserve">б) </w:t>
      </w:r>
      <w:r w:rsidR="00C943D0" w:rsidRPr="00D62461">
        <w:rPr>
          <w:color w:val="000000"/>
        </w:rPr>
        <w:t>В треугольнике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428625" cy="133350"/>
            <wp:effectExtent l="0" t="0" r="9525" b="0"/>
            <wp:docPr id="21" name="Рисунок 21" descr="http://l.wordpress.com/latex.php?latex=AB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wordpress.com/latex.php?latex=AB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угол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133350" cy="133350"/>
            <wp:effectExtent l="0" t="0" r="0" b="0"/>
            <wp:docPr id="20" name="Рисунок 20" descr="http://l.wordpress.com/latex.php?latex=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.wordpress.com/latex.php?latex=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color w:val="000000"/>
        </w:rPr>
        <w:t>равен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257175" cy="133350"/>
            <wp:effectExtent l="0" t="0" r="9525" b="0"/>
            <wp:docPr id="19" name="Рисунок 19" descr="http://l.wordpress.com/latex.php?latex=90%5E%7B%5Ccirc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.wordpress.com/latex.php?latex=90%5E%7B%5Ccirc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628650" cy="133350"/>
            <wp:effectExtent l="0" t="0" r="0" b="0"/>
            <wp:docPr id="18" name="Рисунок 18" descr="http://l.wordpress.com/latex.php?latex=AB%3D5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l.wordpress.com/latex.php?latex=AB%3D5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,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-14"/>
        </w:rPr>
        <w:drawing>
          <wp:inline distT="0" distB="0" distL="0" distR="0">
            <wp:extent cx="857250" cy="390525"/>
            <wp:effectExtent l="0" t="0" r="0" b="9525"/>
            <wp:docPr id="17" name="Рисунок 17" descr="http://l.wordpress.com/latex.php?latex=%5Csin%20A%20%3D%20%5Cgenfrac%7B%7D%7B%7D%7B%7D%7B0%7D%7B%5Cdisplaystyle%207%7D%7B%5Cdisplaystyle%2025%7D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l.wordpress.com/latex.php?latex=%5Csin%20A%20%3D%20%5Cgenfrac%7B%7D%7B%7D%7B%7D%7B0%7D%7B%5Cdisplaystyle%207%7D%7B%5Cdisplaystyle%2025%7D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 Найдите</w:t>
      </w:r>
      <w:r w:rsidR="00C943D0" w:rsidRPr="00D62461">
        <w:rPr>
          <w:rStyle w:val="apple-converted-space"/>
          <w:color w:val="000000"/>
        </w:rPr>
        <w:t> </w:t>
      </w:r>
      <w:r w:rsidR="00C943D0" w:rsidRPr="00D62461">
        <w:rPr>
          <w:noProof/>
          <w:color w:val="000000"/>
          <w:position w:val="6"/>
        </w:rPr>
        <w:drawing>
          <wp:inline distT="0" distB="0" distL="0" distR="0">
            <wp:extent cx="285750" cy="133350"/>
            <wp:effectExtent l="0" t="0" r="0" b="0"/>
            <wp:docPr id="16" name="Рисунок 16" descr="http://l.wordpress.com/latex.php?latex=AC&amp;bg=FFFFFF&amp;fg=000000&amp;s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l.wordpress.com/latex.php?latex=AC&amp;bg=FFFFFF&amp;fg=000000&amp;s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3D0" w:rsidRPr="00D62461">
        <w:rPr>
          <w:color w:val="000000"/>
        </w:rPr>
        <w:t>.</w:t>
      </w:r>
    </w:p>
    <w:tbl>
      <w:tblPr>
        <w:tblStyle w:val="a9"/>
        <w:tblW w:w="0" w:type="auto"/>
        <w:tblLook w:val="04A0"/>
      </w:tblPr>
      <w:tblGrid>
        <w:gridCol w:w="5210"/>
        <w:gridCol w:w="5211"/>
      </w:tblGrid>
      <w:tr w:rsidR="0064772B" w:rsidRPr="0064772B" w:rsidTr="00D62461">
        <w:tc>
          <w:tcPr>
            <w:tcW w:w="5210" w:type="dxa"/>
          </w:tcPr>
          <w:p w:rsidR="00D62461" w:rsidRPr="0064772B" w:rsidRDefault="00D62461" w:rsidP="00D62461">
            <w:pPr>
              <w:pStyle w:val="a7"/>
              <w:numPr>
                <w:ilvl w:val="0"/>
                <w:numId w:val="2"/>
              </w:num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77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Заполните пропуски</w:t>
            </w:r>
            <w:r w:rsidRPr="006477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указав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ind w:left="360"/>
              <w:rPr>
                <w:b/>
                <w:color w:val="000000" w:themeColor="text1"/>
              </w:rPr>
            </w:pPr>
            <w:r w:rsidRPr="0064772B">
              <w:rPr>
                <w:color w:val="000000" w:themeColor="text1"/>
              </w:rPr>
              <w:t>значения синуса, косинуса и тангенса углов.</w:t>
            </w:r>
          </w:p>
          <w:p w:rsidR="00D62461" w:rsidRPr="0064772B" w:rsidRDefault="00D62461" w:rsidP="00D62461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483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0"/>
              <w:gridCol w:w="1385"/>
              <w:gridCol w:w="1441"/>
              <w:gridCol w:w="1418"/>
            </w:tblGrid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30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45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60</w:t>
                  </w: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vertAlign w:val="superscript"/>
                      <w:lang w:eastAsia="ru-RU"/>
                    </w:rPr>
                    <w:t>0</w:t>
                  </w: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Sin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Cos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  <w:tr w:rsidR="0064772B" w:rsidRPr="0064772B" w:rsidTr="00D62461">
              <w:tc>
                <w:tcPr>
                  <w:tcW w:w="5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4772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Tg</w:t>
                  </w:r>
                  <w:proofErr w:type="spellEnd"/>
                </w:p>
                <w:p w:rsidR="00D62461" w:rsidRPr="0064772B" w:rsidRDefault="00D62461" w:rsidP="00DF40EF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0" w:lineRule="atLeast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477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62461" w:rsidRPr="0064772B" w:rsidRDefault="00D62461" w:rsidP="00DF40E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1"/>
                      <w:szCs w:val="18"/>
                      <w:lang w:eastAsia="ru-RU"/>
                    </w:rPr>
                  </w:pPr>
                </w:p>
              </w:tc>
            </w:tr>
          </w:tbl>
          <w:p w:rsidR="00D62461" w:rsidRPr="0064772B" w:rsidRDefault="00D62461" w:rsidP="00D62461">
            <w:pPr>
              <w:pStyle w:val="z"/>
              <w:spacing w:before="0" w:beforeAutospacing="0" w:after="270" w:afterAutospacing="0" w:line="300" w:lineRule="atLeast"/>
              <w:rPr>
                <w:color w:val="000000" w:themeColor="text1"/>
              </w:rPr>
            </w:pPr>
          </w:p>
        </w:tc>
        <w:tc>
          <w:tcPr>
            <w:tcW w:w="5211" w:type="dxa"/>
          </w:tcPr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b/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9) Решение прикладных задач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  <w:vertAlign w:val="superscript"/>
              </w:rPr>
            </w:pPr>
            <w:r w:rsidRPr="0064772B">
              <w:rPr>
                <w:b/>
                <w:color w:val="000000" w:themeColor="text1"/>
              </w:rPr>
              <w:t>1.</w:t>
            </w:r>
            <w:r w:rsidRPr="0064772B">
              <w:rPr>
                <w:color w:val="000000" w:themeColor="text1"/>
              </w:rPr>
              <w:t>Найти высоту дерева, если расстояние от наблюдателя до ствола дерева равно 9м, а угол, под которым он видит макушку дерева, равен 30</w:t>
            </w:r>
            <w:r w:rsidRPr="0064772B">
              <w:rPr>
                <w:rStyle w:val="c5"/>
                <w:color w:val="000000" w:themeColor="text1"/>
                <w:vertAlign w:val="superscript"/>
              </w:rPr>
              <w:t>0.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2.</w:t>
            </w:r>
            <w:r w:rsidRPr="0064772B">
              <w:rPr>
                <w:color w:val="000000" w:themeColor="text1"/>
              </w:rPr>
              <w:t>Найдите угол наклона Пизанской башни, если высота башни равна 60м, а камень, брошенный с верхней площадки башни, пролетает 50м.</w:t>
            </w:r>
          </w:p>
          <w:p w:rsidR="00D62461" w:rsidRPr="0064772B" w:rsidRDefault="00D62461" w:rsidP="00D62461">
            <w:pPr>
              <w:pStyle w:val="c3"/>
              <w:spacing w:before="0" w:beforeAutospacing="0" w:after="0" w:afterAutospacing="0" w:line="270" w:lineRule="atLeast"/>
              <w:rPr>
                <w:color w:val="000000" w:themeColor="text1"/>
              </w:rPr>
            </w:pPr>
            <w:r w:rsidRPr="0064772B">
              <w:rPr>
                <w:b/>
                <w:color w:val="000000" w:themeColor="text1"/>
              </w:rPr>
              <w:t>3.</w:t>
            </w:r>
            <w:r w:rsidRPr="0064772B">
              <w:rPr>
                <w:color w:val="000000" w:themeColor="text1"/>
              </w:rPr>
              <w:t>Тень от вертикально стоящего шеста, высота которого 3 м, составляет 3 м.</w:t>
            </w:r>
            <w:r w:rsidRPr="0064772B">
              <w:rPr>
                <w:rStyle w:val="apple-converted-space"/>
                <w:color w:val="000000" w:themeColor="text1"/>
              </w:rPr>
              <w:t> </w:t>
            </w:r>
            <w:r w:rsidRPr="0064772B">
              <w:rPr>
                <w:color w:val="000000" w:themeColor="text1"/>
              </w:rPr>
              <w:br/>
              <w:t>Выразите в градусах высоту Солнца над горизонтом.</w:t>
            </w:r>
          </w:p>
        </w:tc>
      </w:tr>
    </w:tbl>
    <w:p w:rsidR="00C943D0" w:rsidRDefault="00C943D0" w:rsidP="000A3296">
      <w:pPr>
        <w:pStyle w:val="a4"/>
        <w:shd w:val="clear" w:color="auto" w:fill="FFFFFF"/>
        <w:spacing w:before="0" w:beforeAutospacing="0" w:after="270" w:afterAutospacing="0" w:line="300" w:lineRule="atLeast"/>
        <w:rPr>
          <w:color w:val="000000"/>
          <w:u w:val="single"/>
        </w:rPr>
      </w:pPr>
    </w:p>
    <w:p w:rsidR="00C943D0" w:rsidRDefault="00C943D0" w:rsidP="00C943D0">
      <w:pPr>
        <w:pStyle w:val="a4"/>
        <w:shd w:val="clear" w:color="auto" w:fill="FFFFFF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EA13E8" w:rsidRPr="00E611F4" w:rsidRDefault="00EA13E8" w:rsidP="00C943D0">
      <w:pPr>
        <w:shd w:val="clear" w:color="auto" w:fill="FFFFFF"/>
        <w:spacing w:before="100" w:beforeAutospacing="1" w:after="24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EA13E8" w:rsidRPr="00E611F4" w:rsidSect="00E259B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D51"/>
    <w:multiLevelType w:val="hybridMultilevel"/>
    <w:tmpl w:val="28EA1C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77A04"/>
    <w:multiLevelType w:val="hybridMultilevel"/>
    <w:tmpl w:val="6F2444F2"/>
    <w:lvl w:ilvl="0" w:tplc="6792C8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71A69"/>
    <w:multiLevelType w:val="multilevel"/>
    <w:tmpl w:val="E81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9B9"/>
    <w:rsid w:val="000A3296"/>
    <w:rsid w:val="001E0E88"/>
    <w:rsid w:val="0064772B"/>
    <w:rsid w:val="00C943D0"/>
    <w:rsid w:val="00CA0762"/>
    <w:rsid w:val="00D62461"/>
    <w:rsid w:val="00D64DC7"/>
    <w:rsid w:val="00E259B9"/>
    <w:rsid w:val="00E36693"/>
    <w:rsid w:val="00E611F4"/>
    <w:rsid w:val="00EA13E8"/>
    <w:rsid w:val="00FD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93"/>
  </w:style>
  <w:style w:type="paragraph" w:styleId="3">
    <w:name w:val="heading 3"/>
    <w:basedOn w:val="a"/>
    <w:link w:val="30"/>
    <w:uiPriority w:val="9"/>
    <w:qFormat/>
    <w:rsid w:val="00E2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9B9"/>
  </w:style>
  <w:style w:type="character" w:styleId="a3">
    <w:name w:val="Hyperlink"/>
    <w:basedOn w:val="a0"/>
    <w:uiPriority w:val="99"/>
    <w:semiHidden/>
    <w:unhideWhenUsed/>
    <w:rsid w:val="00E25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259B9"/>
  </w:style>
  <w:style w:type="paragraph" w:styleId="a4">
    <w:name w:val="Normal (Web)"/>
    <w:basedOn w:val="a"/>
    <w:uiPriority w:val="99"/>
    <w:unhideWhenUsed/>
    <w:rsid w:val="00E2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3E8"/>
    <w:pPr>
      <w:ind w:left="720"/>
      <w:contextualSpacing/>
    </w:pPr>
  </w:style>
  <w:style w:type="character" w:styleId="a8">
    <w:name w:val="Emphasis"/>
    <w:basedOn w:val="a0"/>
    <w:uiPriority w:val="20"/>
    <w:qFormat/>
    <w:rsid w:val="00EA13E8"/>
    <w:rPr>
      <w:i/>
      <w:iCs/>
    </w:rPr>
  </w:style>
  <w:style w:type="paragraph" w:customStyle="1" w:styleId="z">
    <w:name w:val="z"/>
    <w:basedOn w:val="a"/>
    <w:rsid w:val="00C9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z">
    <w:name w:val="nz"/>
    <w:basedOn w:val="a0"/>
    <w:rsid w:val="00C943D0"/>
  </w:style>
  <w:style w:type="paragraph" w:customStyle="1" w:styleId="c6">
    <w:name w:val="c6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461"/>
  </w:style>
  <w:style w:type="paragraph" w:customStyle="1" w:styleId="c3">
    <w:name w:val="c3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59B9"/>
  </w:style>
  <w:style w:type="character" w:styleId="a3">
    <w:name w:val="Hyperlink"/>
    <w:basedOn w:val="a0"/>
    <w:uiPriority w:val="99"/>
    <w:semiHidden/>
    <w:unhideWhenUsed/>
    <w:rsid w:val="00E25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25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E259B9"/>
  </w:style>
  <w:style w:type="paragraph" w:styleId="a4">
    <w:name w:val="Normal (Web)"/>
    <w:basedOn w:val="a"/>
    <w:uiPriority w:val="99"/>
    <w:unhideWhenUsed/>
    <w:rsid w:val="00E2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13E8"/>
    <w:pPr>
      <w:ind w:left="720"/>
      <w:contextualSpacing/>
    </w:pPr>
  </w:style>
  <w:style w:type="character" w:styleId="a8">
    <w:name w:val="Emphasis"/>
    <w:basedOn w:val="a0"/>
    <w:uiPriority w:val="20"/>
    <w:qFormat/>
    <w:rsid w:val="00EA13E8"/>
    <w:rPr>
      <w:i/>
      <w:iCs/>
    </w:rPr>
  </w:style>
  <w:style w:type="paragraph" w:customStyle="1" w:styleId="z">
    <w:name w:val="z"/>
    <w:basedOn w:val="a"/>
    <w:rsid w:val="00C9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z">
    <w:name w:val="nz"/>
    <w:basedOn w:val="a0"/>
    <w:rsid w:val="00C943D0"/>
  </w:style>
  <w:style w:type="paragraph" w:customStyle="1" w:styleId="c6">
    <w:name w:val="c6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2461"/>
  </w:style>
  <w:style w:type="paragraph" w:customStyle="1" w:styleId="c3">
    <w:name w:val="c3"/>
    <w:basedOn w:val="a"/>
    <w:rsid w:val="00D6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62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B%D0%BE%D1%89%D0%B0%D0%B4%D1%8C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0%BE%D0%BF%D0%BE%D1%80%D1%86%D0%B8%D0%BE%D0%BD%D0%B0%D0%BB%D1%8C%D0%BD%D1%8B%D0%B5_%D0%BE%D1%82%D1%80%D0%B5%D0%B7%D0%BA%D0%B8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ru.wikipedia.org/wiki/%D0%A2%D1%80%D0%B5%D1%83%D0%B3%D0%BE%D0%BB%D1%8C%D0%BD%D0%B8%D0%BA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SamLab.ws</cp:lastModifiedBy>
  <cp:revision>8</cp:revision>
  <cp:lastPrinted>2013-02-11T18:09:00Z</cp:lastPrinted>
  <dcterms:created xsi:type="dcterms:W3CDTF">2013-02-11T11:28:00Z</dcterms:created>
  <dcterms:modified xsi:type="dcterms:W3CDTF">2014-01-30T10:18:00Z</dcterms:modified>
</cp:coreProperties>
</file>